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：《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2023年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河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源市人民医院中药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破壁饮片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市场调研供应商报价表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》</w:t>
      </w:r>
    </w:p>
    <w:tbl>
      <w:tblPr>
        <w:tblStyle w:val="2"/>
        <w:tblW w:w="850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23"/>
        <w:gridCol w:w="1275"/>
        <w:gridCol w:w="993"/>
        <w:gridCol w:w="992"/>
        <w:gridCol w:w="170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药品名称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年采购量（袋)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最高限价单价（元/袋)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北沙参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陈皮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丹参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党参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红景天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4750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黄芪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桔梗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罗布麻叶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女贞子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肉苁蓉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三七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太子参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五味子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玄参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淫羊藿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鱼腥草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西洋参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冬凌草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溪黄草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3g/袋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481A6D0A"/>
    <w:rsid w:val="481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2023-02-24T08:46:00Z</dcterms:created>
  <dc:creator>莉莉คิดถึง</dc:creator>
  <cp:lastModifiedBy>莉莉คิดถึง</cp:lastModifiedBy>
  <dcterms:modified xsi:type="dcterms:W3CDTF">2023-02-24T08:47:10Z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459F680A4A2E4ACCA2B3D17E96B600AB</vt:lpwstr>
  </property>
</Properties>
</file>