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256D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</w:rPr>
        <w:t>河源市人民医院三重一大管理系统项目</w:t>
      </w: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3"/>
        <w:tblW w:w="9084" w:type="dxa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5"/>
        <w:gridCol w:w="2032"/>
        <w:gridCol w:w="2019"/>
        <w:gridCol w:w="1486"/>
        <w:gridCol w:w="1584"/>
        <w:gridCol w:w="1038"/>
      </w:tblGrid>
      <w:tr w14:paraId="4CD2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</w:tcPr>
          <w:p w14:paraId="149D600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32" w:type="dxa"/>
          </w:tcPr>
          <w:p w14:paraId="4B9F9B2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19" w:type="dxa"/>
          </w:tcPr>
          <w:p w14:paraId="36E401F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功能模块</w:t>
            </w:r>
          </w:p>
        </w:tc>
        <w:tc>
          <w:tcPr>
            <w:tcW w:w="1486" w:type="dxa"/>
          </w:tcPr>
          <w:p w14:paraId="6C5066F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 w14:paraId="289CF9C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（单位）</w:t>
            </w:r>
          </w:p>
        </w:tc>
        <w:tc>
          <w:tcPr>
            <w:tcW w:w="1584" w:type="dxa"/>
          </w:tcPr>
          <w:p w14:paraId="4E306BE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038" w:type="dxa"/>
          </w:tcPr>
          <w:p w14:paraId="23927D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38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  <w:vMerge w:val="restart"/>
          </w:tcPr>
          <w:p w14:paraId="183CD36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52DB60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550EF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89E46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Merge w:val="restart"/>
          </w:tcPr>
          <w:p w14:paraId="4CCFBBC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647583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D455BC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5CEAEE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三重一大系统</w:t>
            </w:r>
          </w:p>
        </w:tc>
        <w:tc>
          <w:tcPr>
            <w:tcW w:w="2019" w:type="dxa"/>
          </w:tcPr>
          <w:p w14:paraId="4F1944E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基础数据管理</w:t>
            </w:r>
          </w:p>
        </w:tc>
        <w:tc>
          <w:tcPr>
            <w:tcW w:w="1486" w:type="dxa"/>
            <w:vMerge w:val="restart"/>
          </w:tcPr>
          <w:p w14:paraId="4F5ED6D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6C6928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8DABAE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FBC34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584" w:type="dxa"/>
            <w:vMerge w:val="restart"/>
          </w:tcPr>
          <w:p w14:paraId="44AAC83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restart"/>
          </w:tcPr>
          <w:p w14:paraId="05F4009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C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  <w:vMerge w:val="continue"/>
            <w:tcBorders/>
          </w:tcPr>
          <w:p w14:paraId="0335C1C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/>
          </w:tcPr>
          <w:p w14:paraId="2D28D25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0CE0A0C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制度信息</w:t>
            </w:r>
          </w:p>
        </w:tc>
        <w:tc>
          <w:tcPr>
            <w:tcW w:w="1486" w:type="dxa"/>
            <w:vMerge w:val="continue"/>
            <w:tcBorders/>
          </w:tcPr>
          <w:p w14:paraId="2A69D36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Merge w:val="continue"/>
            <w:tcBorders/>
          </w:tcPr>
          <w:p w14:paraId="1D9DE90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/>
          </w:tcPr>
          <w:p w14:paraId="4EFDBF3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81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  <w:vMerge w:val="continue"/>
            <w:tcBorders/>
          </w:tcPr>
          <w:p w14:paraId="501EB5E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/>
          </w:tcPr>
          <w:p w14:paraId="12B8AFA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25106A6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事项信息</w:t>
            </w:r>
          </w:p>
        </w:tc>
        <w:tc>
          <w:tcPr>
            <w:tcW w:w="1486" w:type="dxa"/>
            <w:vMerge w:val="continue"/>
            <w:tcBorders/>
          </w:tcPr>
          <w:p w14:paraId="66D965D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Merge w:val="continue"/>
            <w:tcBorders/>
          </w:tcPr>
          <w:p w14:paraId="46823A4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/>
          </w:tcPr>
          <w:p w14:paraId="651580C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46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  <w:vMerge w:val="continue"/>
            <w:tcBorders/>
          </w:tcPr>
          <w:p w14:paraId="1C076F1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/>
          </w:tcPr>
          <w:p w14:paraId="5A062C5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354DE5C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会议决䇿</w:t>
            </w:r>
          </w:p>
        </w:tc>
        <w:tc>
          <w:tcPr>
            <w:tcW w:w="1486" w:type="dxa"/>
            <w:vMerge w:val="continue"/>
            <w:tcBorders/>
          </w:tcPr>
          <w:p w14:paraId="01DD74C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Merge w:val="continue"/>
            <w:tcBorders/>
          </w:tcPr>
          <w:p w14:paraId="44B942C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/>
          </w:tcPr>
          <w:p w14:paraId="46DCC7C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AD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  <w:vMerge w:val="continue"/>
            <w:tcBorders/>
          </w:tcPr>
          <w:p w14:paraId="5E2C4A7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/>
          </w:tcPr>
          <w:p w14:paraId="74613DC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3EA06AD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决策执行</w:t>
            </w:r>
          </w:p>
        </w:tc>
        <w:tc>
          <w:tcPr>
            <w:tcW w:w="1486" w:type="dxa"/>
            <w:vMerge w:val="continue"/>
            <w:tcBorders/>
          </w:tcPr>
          <w:p w14:paraId="49CC686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Merge w:val="continue"/>
            <w:tcBorders/>
          </w:tcPr>
          <w:p w14:paraId="1946C04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/>
          </w:tcPr>
          <w:p w14:paraId="6ED2802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BB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  <w:vMerge w:val="continue"/>
            <w:tcBorders/>
          </w:tcPr>
          <w:p w14:paraId="66645EB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/>
          </w:tcPr>
          <w:p w14:paraId="7CBB31A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3034E69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资金支付</w:t>
            </w:r>
          </w:p>
        </w:tc>
        <w:tc>
          <w:tcPr>
            <w:tcW w:w="1486" w:type="dxa"/>
            <w:vMerge w:val="continue"/>
            <w:tcBorders/>
          </w:tcPr>
          <w:p w14:paraId="5E65050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Merge w:val="continue"/>
            <w:tcBorders/>
          </w:tcPr>
          <w:p w14:paraId="5A04A1F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/>
          </w:tcPr>
          <w:p w14:paraId="1E77290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F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  <w:vMerge w:val="continue"/>
            <w:tcBorders/>
          </w:tcPr>
          <w:p w14:paraId="0AC3FD9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/>
          </w:tcPr>
          <w:p w14:paraId="1F34827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2E1183D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数据报送</w:t>
            </w:r>
          </w:p>
        </w:tc>
        <w:tc>
          <w:tcPr>
            <w:tcW w:w="1486" w:type="dxa"/>
            <w:vMerge w:val="continue"/>
            <w:tcBorders/>
          </w:tcPr>
          <w:p w14:paraId="55EA8A9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Merge w:val="continue"/>
            <w:tcBorders/>
          </w:tcPr>
          <w:p w14:paraId="2A21952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/>
          </w:tcPr>
          <w:p w14:paraId="3B945D8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2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5" w:type="dxa"/>
          </w:tcPr>
          <w:p w14:paraId="73A232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</w:tcPr>
          <w:p w14:paraId="414CDBF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系统集成</w:t>
            </w:r>
          </w:p>
        </w:tc>
        <w:tc>
          <w:tcPr>
            <w:tcW w:w="2019" w:type="dxa"/>
          </w:tcPr>
          <w:p w14:paraId="1E1FB6D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集成采购人办公平台系统</w:t>
            </w:r>
          </w:p>
        </w:tc>
        <w:tc>
          <w:tcPr>
            <w:tcW w:w="1486" w:type="dxa"/>
          </w:tcPr>
          <w:p w14:paraId="17EA4BC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584" w:type="dxa"/>
            <w:vMerge w:val="continue"/>
            <w:tcBorders/>
          </w:tcPr>
          <w:p w14:paraId="6A92404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/>
          </w:tcPr>
          <w:p w14:paraId="1B30574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CAA8FC"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ODk2NTE4ZmIyZDBjZWFjMjYxMGU3ZmMwYWYyMTUifQ=="/>
  </w:docVars>
  <w:rsids>
    <w:rsidRoot w:val="00000000"/>
    <w:rsid w:val="05D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2024-09-19T07:32:46Z</dcterms:created>
  <dc:creator>hp</dc:creator>
  <cp:lastModifiedBy>Jo</cp:lastModifiedBy>
  <dcterms:modified xsi:type="dcterms:W3CDTF">2024-09-19T07:41:14Z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853196B7A0904B64A3A5EB2D40D431D7_12</vt:lpwstr>
  </property>
</Properties>
</file>