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317FA"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：全自动分药机、药品核对机采购项目报价信息表</w:t>
      </w:r>
    </w:p>
    <w:bookmarkEnd w:id="0"/>
    <w:p w14:paraId="48D76CFF"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303"/>
        <w:gridCol w:w="2140"/>
        <w:gridCol w:w="2481"/>
      </w:tblGrid>
      <w:tr w14:paraId="5FDBD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6F001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6924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688B2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 w14:paraId="26001930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5464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6D4BD0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品   牌         </w:t>
            </w:r>
          </w:p>
          <w:p w14:paraId="58E0997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（进口则写明中英文两种）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17BC81E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FD08D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759DD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B08F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A2DDC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F18E5C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85CC0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产地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7203EE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7EB4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D5C04F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厂家联系人及电话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F05FD90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D6D29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厂家电子邮箱 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1F273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46FD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8951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285615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625C5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899F82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AD18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3D76DC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单价（元）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91941C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09DB9D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总价（元）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AB7FBC5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0E20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26CAC66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质保年限（整机+配件）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DC0EB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E11B0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年保价格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D70F54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E3DC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00225">
            <w:pPr>
              <w:widowControl/>
              <w:spacing w:line="3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需要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配套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耗材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试剂：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是□     否□</w:t>
            </w:r>
          </w:p>
        </w:tc>
      </w:tr>
      <w:tr w14:paraId="4E981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EE476"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设备优点：</w:t>
            </w:r>
          </w:p>
          <w:p w14:paraId="3E6D01EF"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6B3E7F7"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A805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E6495D6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设备技术参数、配置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配置清单（缺少以上一项视为无效参数）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14:paraId="0C89B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FD8B11E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 w14:paraId="48A09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EB4BB8B"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明：设备若需使用耗材但没有如实填写的视为虚假行为。</w:t>
            </w:r>
          </w:p>
        </w:tc>
      </w:tr>
      <w:tr w14:paraId="49594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0C6CA0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70F70D98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设备价格依据：</w:t>
      </w:r>
    </w:p>
    <w:p w14:paraId="5C32FCEB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1、提供</w:t>
      </w:r>
      <w:r>
        <w:rPr>
          <w:rFonts w:hint="eastAsia" w:ascii="仿宋" w:hAnsi="仿宋" w:eastAsia="仿宋" w:cs="仿宋"/>
          <w:sz w:val="24"/>
          <w:szCs w:val="24"/>
        </w:rPr>
        <w:t>其它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至少三家三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</w:rPr>
        <w:t>医院成交记录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需附上相应中标合同或通知书或发票，</w:t>
      </w:r>
      <w:r>
        <w:rPr>
          <w:rFonts w:hint="eastAsia" w:ascii="仿宋" w:hAnsi="仿宋" w:eastAsia="仿宋" w:cs="仿宋"/>
          <w:sz w:val="24"/>
          <w:szCs w:val="24"/>
        </w:rPr>
        <w:t>广东省内三甲医院优先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tbl>
      <w:tblPr>
        <w:tblStyle w:val="2"/>
        <w:tblW w:w="9420" w:type="dxa"/>
        <w:tblInd w:w="-54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2805"/>
        <w:gridCol w:w="2520"/>
        <w:gridCol w:w="3073"/>
      </w:tblGrid>
      <w:tr w14:paraId="0851FC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D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F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1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3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成交单价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 w14:paraId="599DD3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8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CE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FD939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A27F6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0F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7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2A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7BFC9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06D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66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7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E7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8D95F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A3DEF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D09A8F6"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3NzJhZWM5MjBhYmE5ZDc5ODJmOGFmY2FjYjczZWUifQ=="/>
  </w:docVars>
  <w:rsids>
    <w:rsidRoot w:val="369F7901"/>
    <w:rsid w:val="00C95F1C"/>
    <w:rsid w:val="0F54596D"/>
    <w:rsid w:val="117C1517"/>
    <w:rsid w:val="369F7901"/>
    <w:rsid w:val="42D75B60"/>
    <w:rsid w:val="4A6A7635"/>
    <w:rsid w:val="4D176E22"/>
    <w:rsid w:val="552173F0"/>
    <w:rsid w:val="6578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290</Characters>
  <Lines>0</Lines>
  <Paragraphs>0</Paragraphs>
  <TotalTime>3</TotalTime>
  <ScaleCrop>false</ScaleCrop>
  <LinksUpToDate>false</LinksUpToDate>
  <CharactersWithSpaces>512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医者</cp:lastModifiedBy>
  <dcterms:modified xsi:type="dcterms:W3CDTF">2025-05-06T09:20:21Z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A40E41A4B1634E5E91935DF963D15121_13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