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65D15D">
      <w:pP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附件3：河源市人民医院人体成分分析仪采购项目同类产品对比表</w:t>
      </w:r>
    </w:p>
    <w:p w14:paraId="610903C1">
      <w:pPr>
        <w:ind w:firstLine="1687" w:firstLineChars="700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（采购咨询编号：CGZX-2026-04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-SBK）</w:t>
      </w:r>
    </w:p>
    <w:p w14:paraId="2554C38A">
      <w:pP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tbl>
      <w:tblPr>
        <w:tblStyle w:val="2"/>
        <w:tblW w:w="9712" w:type="dxa"/>
        <w:tblInd w:w="-35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1"/>
        <w:gridCol w:w="1848"/>
        <w:gridCol w:w="1568"/>
        <w:gridCol w:w="1800"/>
        <w:gridCol w:w="2955"/>
      </w:tblGrid>
      <w:tr w14:paraId="3E7B0B0F">
        <w:trPr>
          <w:trHeight w:val="1175" w:hRule="atLeast"/>
        </w:trPr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E85220">
            <w:pPr>
              <w:widowControl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贵品牌产品型号</w:t>
            </w:r>
          </w:p>
        </w:tc>
        <w:tc>
          <w:tcPr>
            <w:tcW w:w="1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11F36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贵品牌产品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参数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0D278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国内产品品牌型号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22708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国内产品参数</w:t>
            </w:r>
          </w:p>
        </w:tc>
        <w:tc>
          <w:tcPr>
            <w:tcW w:w="2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264FA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贵产品与国内产品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主要差异性对比</w:t>
            </w:r>
          </w:p>
          <w:p w14:paraId="638D700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（功能、技术参数等）</w:t>
            </w:r>
          </w:p>
        </w:tc>
      </w:tr>
      <w:tr w14:paraId="7809B2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9835F8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　</w:t>
            </w:r>
          </w:p>
          <w:p w14:paraId="33AAF276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642948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B081BF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7A81D5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FFD873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0C2B2A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5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B7575E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　</w:t>
            </w:r>
          </w:p>
          <w:p w14:paraId="793C1D50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0DB866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7BF92F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846195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9B44F3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　</w:t>
            </w:r>
          </w:p>
        </w:tc>
      </w:tr>
    </w:tbl>
    <w:p w14:paraId="0C87434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xOWNjZmU3Y2I3YmExOTVhYWVhYjcxNGUyMTJiNzAifQ=="/>
  </w:docVars>
  <w:rsids>
    <w:rsidRoot w:val="30623AC9"/>
    <w:rsid w:val="140C522F"/>
    <w:rsid w:val="1E435075"/>
    <w:rsid w:val="30623AC9"/>
    <w:rsid w:val="372A7572"/>
    <w:rsid w:val="4281223A"/>
    <w:rsid w:val="5FA0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63</Characters>
  <Lines>0</Lines>
  <Paragraphs>0</Paragraphs>
  <TotalTime>0</TotalTime>
  <ScaleCrop>false</ScaleCrop>
  <LinksUpToDate>false</LinksUpToDate>
  <CharactersWithSpaces>73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2022-05-31T03:41:00Z</dcterms:created>
  <dc:creator>孙天豪</dc:creator>
  <cp:lastModifiedBy>张郁豪</cp:lastModifiedBy>
  <dcterms:modified xsi:type="dcterms:W3CDTF">2026-04-24T09:09:58Z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92822E53C0F24C32BAC99586CCB75F9F</vt:lpwstr>
  </property>
</Properties>
</file>